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1C" w:rsidRDefault="00965630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3223260</wp:posOffset>
                </wp:positionH>
                <wp:positionV relativeFrom="paragraph">
                  <wp:posOffset>796925</wp:posOffset>
                </wp:positionV>
                <wp:extent cx="354330" cy="152400"/>
                <wp:effectExtent l="3810" t="0" r="381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C1C" w:rsidRDefault="0066367F">
                            <w:pPr>
                              <w:pStyle w:val="2"/>
                              <w:shd w:val="clear" w:color="auto" w:fill="auto"/>
                              <w:spacing w:line="240" w:lineRule="exact"/>
                            </w:pPr>
                            <w:r>
                              <w:t>ООО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8pt;margin-top:62.75pt;width:27.9pt;height:1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nprAIAAKg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" filled="f" stroked="f">
                <v:textbox style="mso-fit-shape-to-text:t" inset="0,0,0,0">
                  <w:txbxContent>
                    <w:p w:rsidR="00F44C1C" w:rsidRDefault="0066367F">
                      <w:pPr>
                        <w:pStyle w:val="2"/>
                        <w:shd w:val="clear" w:color="auto" w:fill="auto"/>
                        <w:spacing w:line="240" w:lineRule="exact"/>
                      </w:pPr>
                      <w:r>
                        <w:t>ООО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4640580</wp:posOffset>
                </wp:positionH>
                <wp:positionV relativeFrom="paragraph">
                  <wp:posOffset>109220</wp:posOffset>
                </wp:positionV>
                <wp:extent cx="1348740" cy="152400"/>
                <wp:effectExtent l="1905" t="4445" r="190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C1C" w:rsidRDefault="0066367F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ind w:left="240"/>
                            </w:pPr>
                            <w:r>
                              <w:t>«УТВЕРЖДАЮ»: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5.4pt;margin-top:8.6pt;width:106.2pt;height:1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aArwIAALA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" filled="f" stroked="f">
                <v:textbox style="mso-fit-shape-to-text:t" inset="0,0,0,0">
                  <w:txbxContent>
                    <w:p w:rsidR="00F44C1C" w:rsidRDefault="0066367F">
                      <w:pPr>
                        <w:pStyle w:val="a4"/>
                        <w:shd w:val="clear" w:color="auto" w:fill="auto"/>
                        <w:spacing w:line="240" w:lineRule="exact"/>
                        <w:ind w:left="240"/>
                      </w:pPr>
                      <w:r>
                        <w:t>«УТВЕРЖДАЮ»: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5024755</wp:posOffset>
                </wp:positionH>
                <wp:positionV relativeFrom="paragraph">
                  <wp:posOffset>267970</wp:posOffset>
                </wp:positionV>
                <wp:extent cx="974090" cy="708660"/>
                <wp:effectExtent l="0" t="1270" r="190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C1C" w:rsidRDefault="0066367F">
                            <w:pPr>
                              <w:pStyle w:val="a4"/>
                              <w:shd w:val="clear" w:color="auto" w:fill="auto"/>
                              <w:spacing w:line="558" w:lineRule="exact"/>
                              <w:jc w:val="right"/>
                            </w:pPr>
                            <w:r>
                              <w:t>Директор ния Комфорт»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5.65pt;margin-top:21.1pt;width:76.7pt;height:55.8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+GsA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" filled="f" stroked="f">
                <v:textbox style="mso-fit-shape-to-text:t" inset="0,0,0,0">
                  <w:txbxContent>
                    <w:p w:rsidR="00F44C1C" w:rsidRDefault="0066367F">
                      <w:pPr>
                        <w:pStyle w:val="a4"/>
                        <w:shd w:val="clear" w:color="auto" w:fill="auto"/>
                        <w:spacing w:line="558" w:lineRule="exact"/>
                        <w:jc w:val="right"/>
                      </w:pPr>
                      <w:r>
                        <w:t>Директор ния Комфорт»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4956175</wp:posOffset>
                </wp:positionH>
                <wp:positionV relativeFrom="paragraph">
                  <wp:posOffset>1165225</wp:posOffset>
                </wp:positionV>
                <wp:extent cx="1042670" cy="152400"/>
                <wp:effectExtent l="3175" t="317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C1C" w:rsidRDefault="0066367F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А. С. Журавлев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0.25pt;margin-top:91.75pt;width:82.1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kc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" filled="f" stroked="f">
                <v:textbox style="mso-fit-shape-to-text:t" inset="0,0,0,0">
                  <w:txbxContent>
                    <w:p w:rsidR="00F44C1C" w:rsidRDefault="0066367F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А. С. Журавлев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ragraph">
                  <wp:posOffset>1431290</wp:posOffset>
                </wp:positionV>
                <wp:extent cx="1687195" cy="165100"/>
                <wp:effectExtent l="0" t="254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C1C" w:rsidRDefault="0066367F">
                            <w:pPr>
                              <w:pStyle w:val="3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3Exact0"/>
                                <w:i/>
                                <w:iCs/>
                              </w:rPr>
                              <w:t>DJ</w:t>
                            </w:r>
                            <w:r>
                              <w:rPr>
                                <w:rStyle w:val="3TimesNewRoman11pt0ptExact"/>
                                <w:rFonts w:eastAsia="Trebuchet MS"/>
                              </w:rPr>
                              <w:t xml:space="preserve"> </w:t>
                            </w:r>
                            <w:r>
                              <w:rPr>
                                <w:rStyle w:val="3TimesNewRoman11pt0ptExact0"/>
                                <w:rFonts w:eastAsia="Trebuchet MS"/>
                              </w:rPr>
                              <w:t xml:space="preserve">» </w:t>
                            </w:r>
                            <w:r>
                              <w:rPr>
                                <w:rStyle w:val="3Exact1"/>
                                <w:i/>
                                <w:iCs/>
                              </w:rPr>
                              <w:t>UlWHJL</w:t>
                            </w:r>
                            <w:r>
                              <w:rPr>
                                <w:rStyle w:val="3TimesNewRoman11pt0ptExact"/>
                                <w:rFonts w:eastAsia="Trebuchet MS"/>
                              </w:rPr>
                              <w:t xml:space="preserve"> </w:t>
                            </w:r>
                            <w:r>
                              <w:rPr>
                                <w:rStyle w:val="3TimesNewRoman12pt0ptExact"/>
                                <w:rFonts w:eastAsia="Trebuchet M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1.05pt;margin-top:112.7pt;width:132.85pt;height:1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" filled="f" stroked="f">
                <v:textbox style="mso-fit-shape-to-text:t" inset="0,0,0,0">
                  <w:txbxContent>
                    <w:p w:rsidR="00F44C1C" w:rsidRDefault="0066367F">
                      <w:pPr>
                        <w:pStyle w:val="3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3Exact0"/>
                          <w:i/>
                          <w:iCs/>
                        </w:rPr>
                        <w:t>DJ</w:t>
                      </w:r>
                      <w:r>
                        <w:rPr>
                          <w:rStyle w:val="3TimesNewRoman11pt0ptExact"/>
                          <w:rFonts w:eastAsia="Trebuchet MS"/>
                        </w:rPr>
                        <w:t xml:space="preserve"> </w:t>
                      </w:r>
                      <w:r>
                        <w:rPr>
                          <w:rStyle w:val="3TimesNewRoman11pt0ptExact0"/>
                          <w:rFonts w:eastAsia="Trebuchet MS"/>
                        </w:rPr>
                        <w:t xml:space="preserve">» </w:t>
                      </w:r>
                      <w:r>
                        <w:rPr>
                          <w:rStyle w:val="3Exact1"/>
                          <w:i/>
                          <w:iCs/>
                        </w:rPr>
                        <w:t>UlWHJL</w:t>
                      </w:r>
                      <w:r>
                        <w:rPr>
                          <w:rStyle w:val="3TimesNewRoman11pt0ptExact"/>
                          <w:rFonts w:eastAsia="Trebuchet MS"/>
                        </w:rPr>
                        <w:t xml:space="preserve"> </w:t>
                      </w:r>
                      <w:r>
                        <w:rPr>
                          <w:rStyle w:val="3TimesNewRoman12pt0ptExact"/>
                          <w:rFonts w:eastAsia="Trebuchet MS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3607435</wp:posOffset>
            </wp:positionH>
            <wp:positionV relativeFrom="paragraph">
              <wp:posOffset>0</wp:posOffset>
            </wp:positionV>
            <wp:extent cx="1420495" cy="1432560"/>
            <wp:effectExtent l="0" t="0" r="8255" b="0"/>
            <wp:wrapNone/>
            <wp:docPr id="7" name="Рисунок 7" descr="C:\Users\Wor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C1C" w:rsidRDefault="00F44C1C">
      <w:pPr>
        <w:spacing w:line="360" w:lineRule="exact"/>
      </w:pPr>
    </w:p>
    <w:p w:rsidR="00F44C1C" w:rsidRDefault="00F44C1C">
      <w:pPr>
        <w:spacing w:line="360" w:lineRule="exact"/>
      </w:pPr>
    </w:p>
    <w:p w:rsidR="00F44C1C" w:rsidRDefault="00F44C1C">
      <w:pPr>
        <w:spacing w:line="360" w:lineRule="exact"/>
      </w:pPr>
    </w:p>
    <w:p w:rsidR="00F44C1C" w:rsidRDefault="00F44C1C">
      <w:pPr>
        <w:spacing w:line="360" w:lineRule="exact"/>
      </w:pPr>
    </w:p>
    <w:p w:rsidR="00F44C1C" w:rsidRDefault="00F44C1C">
      <w:pPr>
        <w:spacing w:line="360" w:lineRule="exact"/>
      </w:pPr>
    </w:p>
    <w:p w:rsidR="00F44C1C" w:rsidRDefault="00F44C1C">
      <w:pPr>
        <w:spacing w:line="460" w:lineRule="exact"/>
      </w:pPr>
    </w:p>
    <w:p w:rsidR="00F44C1C" w:rsidRDefault="00F44C1C">
      <w:pPr>
        <w:rPr>
          <w:sz w:val="2"/>
          <w:szCs w:val="2"/>
        </w:rPr>
        <w:sectPr w:rsidR="00F44C1C">
          <w:type w:val="continuous"/>
          <w:pgSz w:w="11900" w:h="16840"/>
          <w:pgMar w:top="1065" w:right="907" w:bottom="975" w:left="1547" w:header="0" w:footer="3" w:gutter="0"/>
          <w:cols w:space="720"/>
          <w:noEndnote/>
          <w:docGrid w:linePitch="360"/>
        </w:sectPr>
      </w:pPr>
    </w:p>
    <w:p w:rsidR="00F44C1C" w:rsidRDefault="00F44C1C">
      <w:pPr>
        <w:spacing w:before="49" w:after="49" w:line="240" w:lineRule="exact"/>
        <w:rPr>
          <w:sz w:val="19"/>
          <w:szCs w:val="19"/>
        </w:rPr>
      </w:pPr>
    </w:p>
    <w:p w:rsidR="00F44C1C" w:rsidRDefault="00F44C1C">
      <w:pPr>
        <w:rPr>
          <w:sz w:val="2"/>
          <w:szCs w:val="2"/>
        </w:rPr>
        <w:sectPr w:rsidR="00F44C1C">
          <w:type w:val="continuous"/>
          <w:pgSz w:w="11900" w:h="16840"/>
          <w:pgMar w:top="310" w:right="0" w:bottom="1167" w:left="0" w:header="0" w:footer="3" w:gutter="0"/>
          <w:cols w:space="720"/>
          <w:noEndnote/>
          <w:docGrid w:linePitch="360"/>
        </w:sectPr>
      </w:pPr>
    </w:p>
    <w:p w:rsidR="00F44C1C" w:rsidRDefault="0066367F">
      <w:pPr>
        <w:pStyle w:val="10"/>
        <w:keepNext/>
        <w:keepLines/>
        <w:shd w:val="clear" w:color="auto" w:fill="auto"/>
        <w:ind w:left="2180" w:firstLine="0"/>
      </w:pPr>
      <w:bookmarkStart w:id="1" w:name="bookmark0"/>
      <w:r>
        <w:lastRenderedPageBreak/>
        <w:t>Политика в отношении обработки и защиты</w:t>
      </w:r>
      <w:bookmarkEnd w:id="1"/>
    </w:p>
    <w:p w:rsidR="00F44C1C" w:rsidRDefault="0066367F">
      <w:pPr>
        <w:pStyle w:val="10"/>
        <w:keepNext/>
        <w:keepLines/>
        <w:shd w:val="clear" w:color="auto" w:fill="auto"/>
        <w:spacing w:after="304"/>
        <w:ind w:left="1820"/>
      </w:pPr>
      <w:bookmarkStart w:id="2" w:name="bookmark1"/>
      <w:r>
        <w:t xml:space="preserve">персональных данных собственников и пользователей помещений в </w:t>
      </w:r>
      <w:r>
        <w:t>многоквартирных домах ООО «УК Комфорт»</w:t>
      </w:r>
      <w:bookmarkEnd w:id="2"/>
    </w:p>
    <w:p w:rsidR="00F44C1C" w:rsidRDefault="0066367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259" w:line="240" w:lineRule="exact"/>
        <w:ind w:firstLine="660"/>
      </w:pPr>
      <w:bookmarkStart w:id="3" w:name="bookmark2"/>
      <w:r>
        <w:t>Общие положения</w:t>
      </w:r>
      <w:bookmarkEnd w:id="3"/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660"/>
      </w:pPr>
      <w:r>
        <w:t>Настоящая Политика разработана в соответствии с Конституцией Российской</w:t>
      </w:r>
    </w:p>
    <w:p w:rsidR="00F44C1C" w:rsidRDefault="0066367F">
      <w:pPr>
        <w:pStyle w:val="23"/>
        <w:shd w:val="clear" w:color="auto" w:fill="auto"/>
        <w:tabs>
          <w:tab w:val="left" w:pos="8068"/>
        </w:tabs>
        <w:spacing w:before="0"/>
      </w:pPr>
      <w:r>
        <w:t xml:space="preserve">Федерации, Федеральным законом от 27.07.2006 г. </w:t>
      </w:r>
      <w:r>
        <w:rPr>
          <w:rStyle w:val="2Candara"/>
        </w:rPr>
        <w:t>№</w:t>
      </w:r>
      <w:r>
        <w:tab/>
        <w:t>149-ФЗ «Об</w:t>
      </w:r>
    </w:p>
    <w:p w:rsidR="00F44C1C" w:rsidRDefault="0066367F">
      <w:pPr>
        <w:pStyle w:val="23"/>
        <w:shd w:val="clear" w:color="auto" w:fill="auto"/>
        <w:spacing w:before="0"/>
      </w:pPr>
      <w:r>
        <w:t>информации, информационных технологиях и о защите информации», Федер</w:t>
      </w:r>
      <w:r>
        <w:t>альным законом от 27.07.2006 г. № 152-ФЗ «О персональных данных», «Положением об особенностях обработки персональных данных, «Об утверждении требований к защите персональных данных при их обработке в информационных системах персональных данных», утвержденн</w:t>
      </w:r>
      <w:r>
        <w:t>ых постановлением Правительства Российской Федерации от 01.11.2012г. № 1119, и иными нормативными актами в области защиты персональных данных, действующими на территории Российской Федерации.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10"/>
        </w:tabs>
        <w:spacing w:before="0"/>
        <w:ind w:firstLine="660"/>
      </w:pPr>
      <w:r>
        <w:t>ООО «УК Комфорт» является оператором персональных данных и внесе</w:t>
      </w:r>
      <w:r>
        <w:t>на в</w:t>
      </w:r>
    </w:p>
    <w:p w:rsidR="00F44C1C" w:rsidRDefault="0066367F">
      <w:pPr>
        <w:pStyle w:val="23"/>
        <w:shd w:val="clear" w:color="auto" w:fill="auto"/>
        <w:tabs>
          <w:tab w:val="left" w:leader="dot" w:pos="817"/>
          <w:tab w:val="left" w:leader="dot" w:pos="1836"/>
          <w:tab w:val="left" w:leader="dot" w:pos="2473"/>
          <w:tab w:val="left" w:leader="dot" w:pos="2567"/>
          <w:tab w:val="left" w:leader="dot" w:pos="3125"/>
          <w:tab w:val="left" w:leader="dot" w:pos="3416"/>
        </w:tabs>
        <w:spacing w:before="0" w:after="267"/>
      </w:pPr>
      <w:r>
        <w:t xml:space="preserve">реестр операторов, осуществляющих обработку персональных данных (регистрационный номер 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 xml:space="preserve"> </w:t>
      </w:r>
      <w:r>
        <w:tab/>
      </w:r>
      <w:r>
        <w:tab/>
        <w:t>).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10"/>
        </w:tabs>
        <w:spacing w:before="0" w:after="209" w:line="240" w:lineRule="exact"/>
        <w:ind w:firstLine="660"/>
      </w:pPr>
      <w:r>
        <w:t>Основные понятия, используемые в Политике: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77" w:lineRule="exact"/>
        <w:ind w:firstLine="660"/>
      </w:pPr>
      <w:r>
        <w:rPr>
          <w:rStyle w:val="25"/>
        </w:rPr>
        <w:t xml:space="preserve">управляющая компания </w:t>
      </w:r>
      <w:r>
        <w:t>- юридическое лицо независимо от организационно</w:t>
      </w:r>
      <w:r>
        <w:softHyphen/>
        <w:t xml:space="preserve">правовой формы, а также индивидуальный </w:t>
      </w:r>
      <w:r>
        <w:t>предприниматель, управляющие многоквартирным домом на основании договора управления многоквартирным домом, заключённого с клиентом;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13"/>
        </w:tabs>
        <w:spacing w:before="0" w:line="277" w:lineRule="exact"/>
        <w:ind w:firstLine="660"/>
      </w:pPr>
      <w:r>
        <w:rPr>
          <w:rStyle w:val="25"/>
        </w:rPr>
        <w:t xml:space="preserve">клиент </w:t>
      </w:r>
      <w:r>
        <w:t>- собственник помещения в многоквартирном доме, жилого дома, домовладения, а также лицо, пользующееся на ином законно</w:t>
      </w:r>
      <w:r>
        <w:t>м основании помещением в многоквартирном доме, жилым домом, домовладением, потребляющее коммунальные услуги;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line="277" w:lineRule="exact"/>
        <w:ind w:firstLine="660"/>
      </w:pPr>
      <w:r>
        <w:rPr>
          <w:rStyle w:val="25"/>
        </w:rPr>
        <w:t xml:space="preserve">услуги управляющей компании </w:t>
      </w:r>
      <w:r>
        <w:t>- действия управляющей компании по оказанию услуг и выполнению работ по управлению, по надлежащему содержанию и ремонту</w:t>
      </w:r>
      <w:r>
        <w:t xml:space="preserve"> общего имущества в многоквартирном доме, предоставлению коммунальных услуг собственникам помещений в таком доме и пользующимся помещениями в этом доме лицам, осуществление иной направленной на достижение целей управления многоквартирным домом деятельности</w:t>
      </w:r>
      <w:r>
        <w:t>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77" w:lineRule="exact"/>
        <w:ind w:firstLine="660"/>
      </w:pPr>
      <w:r>
        <w:rPr>
          <w:rStyle w:val="25"/>
        </w:rPr>
        <w:t xml:space="preserve">персональные данные </w:t>
      </w:r>
      <w:r>
        <w:t>- информация, сохраненная в любом формате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</w:t>
      </w:r>
      <w:r>
        <w:t>я в распоряжении управляющей компании, позволяет идентифицировать личность Клиента;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line="277" w:lineRule="exact"/>
        <w:ind w:firstLine="660"/>
      </w:pPr>
      <w:r>
        <w:rPr>
          <w:rStyle w:val="25"/>
        </w:rPr>
        <w:t xml:space="preserve">обработка персональных данных </w:t>
      </w:r>
      <w:r>
        <w:t>- действия (операции) с персональными данными, включая сбор, систематизацию, накопление, хранение, уточнение (обновление,</w:t>
      </w:r>
      <w:r>
        <w:br w:type="page"/>
      </w:r>
      <w:r>
        <w:lastRenderedPageBreak/>
        <w:t>изменение), использо</w:t>
      </w:r>
      <w:r>
        <w:t>вание, распространение (в том числе передачу), обезличивание, блокирование, уничтожение персональных данных;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10"/>
        </w:tabs>
        <w:spacing w:before="0" w:line="277" w:lineRule="exact"/>
        <w:ind w:firstLine="640"/>
      </w:pPr>
      <w:r>
        <w:rPr>
          <w:rStyle w:val="25"/>
        </w:rPr>
        <w:t xml:space="preserve">распространение персональных данных </w:t>
      </w:r>
      <w:r>
        <w:t>- действия, направленные на передачу персональных данных определенному кругу лиц (передача персональных данных)</w:t>
      </w:r>
      <w:r>
        <w:t xml:space="preserve"> или на ознакомление с персональными данными неограниченного круга лиц.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</w:t>
      </w:r>
      <w:r>
        <w:t>ким-либо иным способом;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10"/>
        </w:tabs>
        <w:spacing w:before="0" w:line="277" w:lineRule="exact"/>
        <w:ind w:firstLine="640"/>
      </w:pPr>
      <w:r>
        <w:rPr>
          <w:rStyle w:val="25"/>
        </w:rPr>
        <w:t xml:space="preserve">использование персональных данных </w:t>
      </w:r>
      <w:r>
        <w:t>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</w:t>
      </w:r>
      <w:r>
        <w:t>ных или других лиц либо иным образом затрагивающих права и свободы субъекта персональных данных или других лиц;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10"/>
        </w:tabs>
        <w:spacing w:before="0" w:after="246" w:line="281" w:lineRule="exact"/>
        <w:ind w:firstLine="640"/>
      </w:pPr>
      <w:r>
        <w:rPr>
          <w:rStyle w:val="25"/>
        </w:rPr>
        <w:t xml:space="preserve">конфиденциальность персональных данных </w:t>
      </w:r>
      <w:r>
        <w:t xml:space="preserve">- обязательное для соблюдения оператором или иным получившим доступ к персональным данным лицом </w:t>
      </w:r>
      <w:r>
        <w:t>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084"/>
        </w:tabs>
        <w:spacing w:before="0" w:after="237"/>
        <w:ind w:firstLine="640"/>
      </w:pPr>
      <w:r>
        <w:t xml:space="preserve">Настоящая Политика устанавливает порядок обработки персональных данных Клиентов, для которых Управляющая компания осуществляет весь </w:t>
      </w:r>
      <w:r>
        <w:t>спектр услуг по договору управления или по договору оказания услуг по содержанию и (или) выполнению работ по ремонту общего имущества.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243" w:line="277" w:lineRule="exact"/>
        <w:ind w:firstLine="640"/>
      </w:pPr>
      <w:r>
        <w:t>Настоящая Политика обязательна к исполнению всеми сотрудниками Управляющей компании, описывает основные цели, принципы об</w:t>
      </w:r>
      <w:r>
        <w:t>работки и требования к безопасности персональных данных в Управляющей компании.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084"/>
        </w:tabs>
        <w:spacing w:before="0" w:after="243"/>
        <w:ind w:firstLine="640"/>
      </w:pPr>
      <w:r>
        <w:t>Настоящая Политика разработана с целью защиты прав и свобод человека и гражданина при обработке его персональных данных.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084"/>
        </w:tabs>
        <w:spacing w:before="0" w:after="240" w:line="270" w:lineRule="exact"/>
        <w:ind w:firstLine="640"/>
      </w:pPr>
      <w:r>
        <w:t>Персональные данные обрабатываются в целях исполнения д</w:t>
      </w:r>
      <w:r>
        <w:t>оговора по предоставлению услуг, одной из сторон которого является Клиент. Управляющая компания собирает данные только в объеме, необходимом для достижения указанной в пункте 2.2. настоящей Политики цели.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264" w:line="270" w:lineRule="exact"/>
        <w:ind w:firstLine="640"/>
      </w:pPr>
      <w:r>
        <w:t>Обеспечение безопасности и конфиденциальности персо</w:t>
      </w:r>
      <w:r>
        <w:t>нальных данных является одним из приоритетных направлений в деятельности Управляющей компании.</w:t>
      </w:r>
    </w:p>
    <w:p w:rsidR="00F44C1C" w:rsidRDefault="0066367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261" w:line="240" w:lineRule="exact"/>
        <w:ind w:firstLine="640"/>
      </w:pPr>
      <w:bookmarkStart w:id="4" w:name="bookmark3"/>
      <w:r>
        <w:t>Принципы и цели обработки. Состав персональных данных</w:t>
      </w:r>
      <w:bookmarkEnd w:id="4"/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084"/>
        </w:tabs>
        <w:spacing w:before="0" w:after="286" w:line="245" w:lineRule="exact"/>
        <w:ind w:firstLine="640"/>
      </w:pPr>
      <w:r>
        <w:t>Обработка персональных данных Управляющей компанией осуществляется на основе принципов:</w:t>
      </w:r>
    </w:p>
    <w:p w:rsidR="00F44C1C" w:rsidRDefault="0066367F">
      <w:pPr>
        <w:pStyle w:val="23"/>
        <w:shd w:val="clear" w:color="auto" w:fill="auto"/>
        <w:spacing w:before="0" w:line="263" w:lineRule="exact"/>
        <w:ind w:firstLine="960"/>
      </w:pPr>
      <w:r>
        <w:t xml:space="preserve">обраоотка </w:t>
      </w:r>
      <w:r>
        <w:t>персональных данных Клиентов осуществляется исключительно для обеспечения соблюдения федеральных законов и иных нормативных правовых актов, соответствия целям, заранее определенным и заявленным при сборе персональных данных;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24"/>
        </w:tabs>
        <w:spacing w:before="0" w:line="270" w:lineRule="exact"/>
        <w:ind w:firstLine="640"/>
      </w:pPr>
      <w:r>
        <w:t>объем и содержание обрабатываем</w:t>
      </w:r>
      <w:r>
        <w:t>ых персональных данных субъектов, способы обработки персональных данных соответствуют требованиям федерального законодательства, а также другим нормативным актам и целям обработки персональных данных. Не допускается обработка персональных данных, избыточны</w:t>
      </w:r>
      <w:r>
        <w:t>х по отношению к целям, заявленным при сборе персональных данных;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40" w:lineRule="exact"/>
        <w:ind w:firstLine="600"/>
      </w:pPr>
      <w:r>
        <w:t>персональные данные Управляющая компания получает только у самого Клиента;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81" w:lineRule="exact"/>
        <w:ind w:firstLine="600"/>
      </w:pPr>
      <w:r>
        <w:t>при обработке персональных данных обеспечивается точность персональных данных, их достаточность, а в необходимых сл</w:t>
      </w:r>
      <w:r>
        <w:t>учаях актуальность по отношению к целям обработки персональных данных.</w:t>
      </w:r>
    </w:p>
    <w:p w:rsidR="00F44C1C" w:rsidRDefault="0066367F">
      <w:pPr>
        <w:pStyle w:val="23"/>
        <w:shd w:val="clear" w:color="auto" w:fill="auto"/>
        <w:spacing w:before="0" w:after="246" w:line="284" w:lineRule="exact"/>
        <w:ind w:firstLine="600"/>
      </w:pPr>
      <w:r>
        <w:t>Управляющей компанией принимаются необходимые меры по уничтожению (удалению) либо уточнению неполных или неточных данных.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234" w:line="277" w:lineRule="exact"/>
        <w:ind w:firstLine="600"/>
      </w:pPr>
      <w:r>
        <w:lastRenderedPageBreak/>
        <w:t xml:space="preserve">Обработка персональных данных субъектов персональных данных </w:t>
      </w:r>
      <w:r>
        <w:t>проводится Управляющей компанией с целью исполнения договорных и иных гражданско-правовых отношений при осуществлении Управляющей компанией хозяйственной деятельности, повышения оперативности и качества обслуживания Клиентов.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249" w:line="284" w:lineRule="exact"/>
        <w:ind w:firstLine="600"/>
      </w:pPr>
      <w:r>
        <w:t>Управляющей компанией обрабаты</w:t>
      </w:r>
      <w:r>
        <w:t>ваются следующие категории персональных данных: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59"/>
        </w:tabs>
        <w:spacing w:before="0"/>
        <w:ind w:firstLine="600"/>
      </w:pPr>
      <w:r>
        <w:t>анкетные данные (фамилия, имя, отчество, число, месяц, год рождения и др.);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600"/>
      </w:pPr>
      <w:r>
        <w:t>паспортные данные;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600"/>
      </w:pPr>
      <w:r>
        <w:t>адрес регистрации;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600"/>
      </w:pPr>
      <w:r>
        <w:t>адрес места жительства;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600"/>
      </w:pPr>
      <w:r>
        <w:t>семейное положение;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600"/>
      </w:pPr>
      <w:r>
        <w:t>статус члена семьи;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766"/>
        </w:tabs>
        <w:spacing w:before="0"/>
        <w:ind w:firstLine="600"/>
      </w:pPr>
      <w:r>
        <w:t>наличие льгот и преимуществ дл</w:t>
      </w:r>
      <w:r>
        <w:t>я начисления и внесения платы за содержание жилого помещения и коммунальные услуги;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766"/>
        </w:tabs>
        <w:spacing w:before="0"/>
        <w:ind w:firstLine="600"/>
      </w:pPr>
      <w:r>
        <w:t xml:space="preserve">сведения о регистрации права собственности в Едином государственном реестра прав на недвижимое имущество (ином уполномоченном органе), а равно о иных правах на пользование </w:t>
      </w:r>
      <w:r>
        <w:t>помещением, в том числе о его площади, количестве проживающих, зарегистрированных и временно пребывающих;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763"/>
        </w:tabs>
        <w:spacing w:before="0"/>
        <w:ind w:firstLine="600"/>
      </w:pPr>
      <w:r>
        <w:t>размер платы за содержание жилого помещения и коммунальные услуги (в т.ч. и размер задолженности);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267"/>
        <w:ind w:firstLine="600"/>
      </w:pPr>
      <w:r>
        <w:t>иные персональные данные необходимые для исполнения</w:t>
      </w:r>
      <w:r>
        <w:t xml:space="preserve"> договоров.</w:t>
      </w:r>
    </w:p>
    <w:p w:rsidR="00F44C1C" w:rsidRDefault="0066367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252" w:line="240" w:lineRule="exact"/>
      </w:pPr>
      <w:bookmarkStart w:id="5" w:name="bookmark4"/>
      <w:r>
        <w:t>Условия обработки</w:t>
      </w:r>
      <w:bookmarkEnd w:id="5"/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240" w:line="277" w:lineRule="exact"/>
        <w:ind w:firstLine="600"/>
      </w:pPr>
      <w:r>
        <w:t>Порядок работы с персональными данными Клиентов в Управляющей компании регламентирован действующим законодательством Российской Федерации, внутренними документами Управляющей компании и осуществляется с соблюдением строго опре</w:t>
      </w:r>
      <w:r>
        <w:t>деленных правил и условий.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240" w:line="277" w:lineRule="exact"/>
        <w:ind w:firstLine="600"/>
      </w:pPr>
      <w:r>
        <w:t>Обработка персональных данных в Управляющей компании осуществляется путем сбора, систематизации, накопления, хранения, уточнения (обновления, изменения), использования, передачи (предоставления, доступа), обезличивания, блокирова</w:t>
      </w:r>
      <w:r>
        <w:t>ния, уничтожения персональных данных исключительно для обеспечения соблюдения федерального законодательства и иных нормативных правовых актов, соответствия целям, заранее определенным и заявленным при сборе персональных данных, учета результатов выполнения</w:t>
      </w:r>
      <w:r>
        <w:t xml:space="preserve"> договорных и иных гражданско-правовых обязательств с субъектом персональных данных. При этом используется смешанный (автоматизированный и неавтоматизированный) способ обработки персональных данных.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237" w:line="277" w:lineRule="exact"/>
        <w:ind w:firstLine="600"/>
      </w:pPr>
      <w:r>
        <w:t>Согласие на обработку персональных данных не требуется, п</w:t>
      </w:r>
      <w:r>
        <w:t xml:space="preserve">оскольку обработка персональных данных осуществляется в целях исполнения договора, одной из сторон которого является субъект персональных данных </w:t>
      </w:r>
      <w:r>
        <w:rPr>
          <w:rStyle w:val="26"/>
        </w:rPr>
        <w:t xml:space="preserve">- </w:t>
      </w:r>
      <w:r>
        <w:t>Клиент. Передача персональных данных третьим лицам осуществляется только в соответствии с действующим законод</w:t>
      </w:r>
      <w:r>
        <w:t>ательством, в том числе с использованием защищенных телекоммуникационных каналов связи.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246" w:line="281" w:lineRule="exact"/>
        <w:ind w:firstLine="620"/>
      </w:pPr>
      <w:r>
        <w:t>Управляющая компания не осуществляет трансграничную передачу персональных данных Клиентов.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271"/>
        </w:tabs>
        <w:spacing w:before="0"/>
        <w:ind w:firstLine="620"/>
      </w:pPr>
      <w:r>
        <w:t>Сроки хранения документов, содержащих персональные данные субъектов,</w:t>
      </w:r>
    </w:p>
    <w:p w:rsidR="00F44C1C" w:rsidRDefault="0066367F">
      <w:pPr>
        <w:pStyle w:val="23"/>
        <w:shd w:val="clear" w:color="auto" w:fill="auto"/>
        <w:tabs>
          <w:tab w:val="left" w:pos="2326"/>
        </w:tabs>
        <w:spacing w:before="0"/>
      </w:pPr>
      <w:r>
        <w:t>определяются в соответствии со сроком действия договора с субъектом персональных данных, Федеральным законом РФ «Об архивном деле в Российской Федерации» № 125- ФЗ от 22.10.2004</w:t>
      </w:r>
      <w:r>
        <w:tab/>
        <w:t>г., сроком исковой давности, а также иными требованиями</w:t>
      </w:r>
    </w:p>
    <w:p w:rsidR="00F44C1C" w:rsidRDefault="0066367F">
      <w:pPr>
        <w:pStyle w:val="23"/>
        <w:shd w:val="clear" w:color="auto" w:fill="auto"/>
        <w:spacing w:before="0" w:after="237"/>
      </w:pPr>
      <w:r>
        <w:t xml:space="preserve">законодательства РФ. </w:t>
      </w:r>
      <w:r>
        <w:t xml:space="preserve">По истечении сроков хранения таких документов они подлежат </w:t>
      </w:r>
      <w:r>
        <w:lastRenderedPageBreak/>
        <w:t>уничтожению.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243" w:line="277" w:lineRule="exact"/>
        <w:ind w:firstLine="620"/>
      </w:pPr>
      <w:r>
        <w:t xml:space="preserve">С целью защиты персональных данных при их обработке в информационных системах персональных данных от неправомерного или случайного доступа к ним, уничтожения, изменения, блокирования, </w:t>
      </w:r>
      <w:r>
        <w:t>копирования, предоставления, распространения, а также от иных неправомерных действий с ними Управляющей компанией применяются организационные и технические меры.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044"/>
        </w:tabs>
        <w:spacing w:before="0" w:after="240"/>
        <w:ind w:firstLine="620"/>
      </w:pPr>
      <w:r>
        <w:t>Директор ООО «УК Комфорт» утверждает перечень сотрудников Управляющей компании, имеющих доступ</w:t>
      </w:r>
      <w:r>
        <w:t xml:space="preserve"> к персональным данным Клиентов.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237"/>
        <w:ind w:firstLine="620"/>
      </w:pPr>
      <w:r>
        <w:t>Персональные данные на бумажных носителях хранятся в служебных помещениях Управляющей компании в условиях, исключающих ознакомление лиц. не имеющих допуска к работе с персональными данными Клиента. Вынос персональных данных</w:t>
      </w:r>
      <w:r>
        <w:t xml:space="preserve"> за пределы служебных помещений, а равно их передача третьим лицам запрещена.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249" w:line="277" w:lineRule="exact"/>
        <w:ind w:firstLine="620"/>
      </w:pPr>
      <w:r>
        <w:t>Персональные данные Клиентов хранятся в электронном виде в локальной компьютерной сети Управляющей компании, в электронных папках и файлах в персональных компьютерах сотрудников,</w:t>
      </w:r>
      <w:r>
        <w:t xml:space="preserve"> допущенных к обработке персональных данных Клиентов и защищенных индивидуальным паролем. Передача, а равно разглашение пароля доступа к персональному компьютеру сотрудника управляющей компании не допускается.</w:t>
      </w:r>
    </w:p>
    <w:p w:rsidR="00F44C1C" w:rsidRDefault="0066367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234" w:line="266" w:lineRule="exact"/>
        <w:ind w:firstLine="620"/>
      </w:pPr>
      <w:bookmarkStart w:id="6" w:name="bookmark5"/>
      <w:r>
        <w:t xml:space="preserve">Основные мероприятия по обеспечению </w:t>
      </w:r>
      <w:r>
        <w:t>безопасности обработки персональных данных</w:t>
      </w:r>
      <w:bookmarkEnd w:id="6"/>
    </w:p>
    <w:p w:rsidR="00F44C1C" w:rsidRDefault="0066367F">
      <w:pPr>
        <w:pStyle w:val="23"/>
        <w:shd w:val="clear" w:color="auto" w:fill="auto"/>
        <w:spacing w:before="0" w:after="267"/>
        <w:ind w:firstLine="620"/>
      </w:pPr>
      <w:r>
        <w:t xml:space="preserve">4.1 . Управляющая компания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</w:t>
      </w:r>
      <w:r>
        <w:t>к ним, уничтожения, изменения, блокирования, копирования, распространения персональных данных, а также от иных неправомерных действий</w:t>
      </w:r>
    </w:p>
    <w:p w:rsidR="00F44C1C" w:rsidRDefault="0066367F">
      <w:pPr>
        <w:pStyle w:val="23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272" w:line="240" w:lineRule="exact"/>
        <w:ind w:firstLine="620"/>
      </w:pPr>
      <w:r>
        <w:t>Для эффективной защиты персональных данных Клиентов необходимо:</w:t>
      </w:r>
    </w:p>
    <w:p w:rsidR="00F44C1C" w:rsidRDefault="0066367F">
      <w:pPr>
        <w:pStyle w:val="23"/>
        <w:numPr>
          <w:ilvl w:val="0"/>
          <w:numId w:val="4"/>
        </w:numPr>
        <w:shd w:val="clear" w:color="auto" w:fill="auto"/>
        <w:tabs>
          <w:tab w:val="left" w:pos="1271"/>
        </w:tabs>
        <w:spacing w:before="0" w:after="261" w:line="266" w:lineRule="exact"/>
        <w:ind w:firstLine="620"/>
      </w:pPr>
      <w:r>
        <w:t>соблюдать порядок получения, учета и хранения персональных</w:t>
      </w:r>
      <w:r>
        <w:t xml:space="preserve"> данных Клиентов;</w:t>
      </w:r>
    </w:p>
    <w:p w:rsidR="00F44C1C" w:rsidRDefault="0066367F">
      <w:pPr>
        <w:pStyle w:val="23"/>
        <w:numPr>
          <w:ilvl w:val="0"/>
          <w:numId w:val="4"/>
        </w:numPr>
        <w:shd w:val="clear" w:color="auto" w:fill="auto"/>
        <w:tabs>
          <w:tab w:val="left" w:pos="1282"/>
        </w:tabs>
        <w:spacing w:before="0" w:line="240" w:lineRule="exact"/>
        <w:ind w:firstLine="620"/>
      </w:pPr>
      <w:r>
        <w:t>применять технические средства охраны, сигнализации;</w:t>
      </w:r>
    </w:p>
    <w:p w:rsidR="00F44C1C" w:rsidRDefault="0066367F">
      <w:pPr>
        <w:pStyle w:val="23"/>
        <w:numPr>
          <w:ilvl w:val="0"/>
          <w:numId w:val="4"/>
        </w:numPr>
        <w:shd w:val="clear" w:color="auto" w:fill="auto"/>
        <w:tabs>
          <w:tab w:val="left" w:pos="1227"/>
        </w:tabs>
        <w:spacing w:before="0" w:after="243" w:line="277" w:lineRule="exact"/>
        <w:ind w:firstLine="620"/>
      </w:pPr>
      <w:r>
        <w:t>заключить со всеми сотрудниками, связанными с получением, обработкой и защитой персональных данных Клиента. Соглашение о неразглашении персоналы!ых данных Клиента;</w:t>
      </w:r>
    </w:p>
    <w:p w:rsidR="00F44C1C" w:rsidRDefault="0066367F">
      <w:pPr>
        <w:pStyle w:val="23"/>
        <w:numPr>
          <w:ilvl w:val="0"/>
          <w:numId w:val="4"/>
        </w:numPr>
        <w:shd w:val="clear" w:color="auto" w:fill="auto"/>
        <w:tabs>
          <w:tab w:val="left" w:pos="1216"/>
        </w:tabs>
        <w:spacing w:before="0" w:after="234"/>
        <w:ind w:firstLine="620"/>
      </w:pPr>
      <w:r>
        <w:t>привлекать к дисципли</w:t>
      </w:r>
      <w:r>
        <w:t>нарной ответственности сотрудников, виновных в нарушении норм, регулирующих получение, обработку и защиту персональных данных Клиента.</w:t>
      </w:r>
    </w:p>
    <w:p w:rsidR="00F44C1C" w:rsidRDefault="0066367F">
      <w:pPr>
        <w:pStyle w:val="23"/>
        <w:numPr>
          <w:ilvl w:val="1"/>
          <w:numId w:val="4"/>
        </w:numPr>
        <w:shd w:val="clear" w:color="auto" w:fill="auto"/>
        <w:tabs>
          <w:tab w:val="left" w:pos="1160"/>
        </w:tabs>
        <w:spacing w:before="0" w:after="246" w:line="281" w:lineRule="exact"/>
        <w:ind w:firstLine="620"/>
      </w:pPr>
      <w:r>
        <w:t xml:space="preserve">Допуск к персональным данным Клиентов сотрудников Управляющей компании, не имеющих надлежащим образом оформленного </w:t>
      </w:r>
      <w:r>
        <w:t>доступа, запрещается.</w:t>
      </w:r>
    </w:p>
    <w:p w:rsidR="00F44C1C" w:rsidRDefault="0066367F">
      <w:pPr>
        <w:pStyle w:val="23"/>
        <w:numPr>
          <w:ilvl w:val="1"/>
          <w:numId w:val="4"/>
        </w:numPr>
        <w:shd w:val="clear" w:color="auto" w:fill="auto"/>
        <w:tabs>
          <w:tab w:val="left" w:pos="1160"/>
        </w:tabs>
        <w:spacing w:before="0" w:after="237"/>
        <w:ind w:firstLine="620"/>
      </w:pPr>
      <w:r>
        <w:t>Документы, содержащие персональные данные Клиентов, хранятся в помещениях Управляющей компании, обеспечивающих защиту от несанкционированного доступа.</w:t>
      </w:r>
    </w:p>
    <w:p w:rsidR="00F44C1C" w:rsidRDefault="0066367F">
      <w:pPr>
        <w:pStyle w:val="23"/>
        <w:numPr>
          <w:ilvl w:val="1"/>
          <w:numId w:val="4"/>
        </w:numPr>
        <w:shd w:val="clear" w:color="auto" w:fill="auto"/>
        <w:tabs>
          <w:tab w:val="left" w:pos="1160"/>
        </w:tabs>
        <w:spacing w:before="0" w:after="243" w:line="277" w:lineRule="exact"/>
        <w:ind w:firstLine="620"/>
      </w:pPr>
      <w:r>
        <w:t>Защита доступа к электронным базам данных, содержащим персональные данные Клиентов,</w:t>
      </w:r>
      <w:r>
        <w:t xml:space="preserve"> обеспечивается: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before="0"/>
        <w:ind w:firstLine="620"/>
      </w:pPr>
      <w:r>
        <w:t>использованием лицензионных программных продуктов, предотвращающих несанкционированный доступ третьих лиц к персональным данным Клиентов;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37" w:line="270" w:lineRule="exact"/>
        <w:ind w:firstLine="620"/>
      </w:pPr>
      <w:r>
        <w:lastRenderedPageBreak/>
        <w:t>системой паролей. Пароли устанавливаются системным администратором и сообщаются индивидуально сотрудн</w:t>
      </w:r>
      <w:r>
        <w:t>икам, имеющим доступ к персональным данным Клиентов.</w:t>
      </w:r>
    </w:p>
    <w:p w:rsidR="00F44C1C" w:rsidRDefault="0066367F">
      <w:pPr>
        <w:pStyle w:val="23"/>
        <w:numPr>
          <w:ilvl w:val="1"/>
          <w:numId w:val="4"/>
        </w:numPr>
        <w:shd w:val="clear" w:color="auto" w:fill="auto"/>
        <w:tabs>
          <w:tab w:val="left" w:pos="1160"/>
        </w:tabs>
        <w:spacing w:before="0" w:after="267"/>
        <w:ind w:firstLine="620"/>
      </w:pPr>
      <w:r>
        <w:t>Копировать и делать выписки персональных данных Клиента разрешается исключительно в служебных целях с письменного разрешения руководителя</w:t>
      </w:r>
    </w:p>
    <w:p w:rsidR="00F44C1C" w:rsidRDefault="0066367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262" w:line="240" w:lineRule="exact"/>
        <w:ind w:firstLine="620"/>
      </w:pPr>
      <w:bookmarkStart w:id="7" w:name="bookmark6"/>
      <w:r>
        <w:t>Порядок предоставления информации, содержащей персональные данные</w:t>
      </w:r>
      <w:bookmarkEnd w:id="7"/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60"/>
        </w:tabs>
        <w:spacing w:before="0" w:after="240"/>
        <w:ind w:firstLine="620"/>
      </w:pPr>
      <w:r>
        <w:t>При обращении субъекта персональных данных (владельца этих данных или его законного представителя) или получении запроса Управляющая компания безвозмездно предоставляет в течение 30 дней с даты получения запроса или обращения персональные данные, относящи</w:t>
      </w:r>
      <w:r>
        <w:t>еся к субъекту персональных данных, в доступной форме, исключающей предоставление персональных данных, относящихся к другим субъектам персональных данных.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60"/>
        </w:tabs>
        <w:spacing w:before="0" w:after="240"/>
        <w:ind w:firstLine="620"/>
      </w:pPr>
      <w:r>
        <w:t>Сторонние организации имеют право доступа к персональным данным субъектов персональных данных только,</w:t>
      </w:r>
      <w:r>
        <w:t xml:space="preserve"> если они наделены необходимыми полномочиями в соответствии с законодательством Российской Федерации, либо на основании договоров с Управляющей компанией, заключенных в связи с требованиями законодательства Российской Федерации.</w:t>
      </w:r>
    </w:p>
    <w:p w:rsidR="00F44C1C" w:rsidRDefault="0066367F">
      <w:pPr>
        <w:pStyle w:val="23"/>
        <w:shd w:val="clear" w:color="auto" w:fill="auto"/>
        <w:spacing w:before="0" w:after="237"/>
        <w:ind w:firstLine="620"/>
      </w:pPr>
      <w:r>
        <w:t>Основанием для сотрудника У</w:t>
      </w:r>
      <w:r>
        <w:t>правляющей компании в целях предоставления информации о персональных данных субъектов служит резолюция директора организации на соответствующем запросе либо факт подписания соглашения (договора) об информационном обмене.</w:t>
      </w:r>
    </w:p>
    <w:p w:rsidR="00F44C1C" w:rsidRDefault="0066367F">
      <w:pPr>
        <w:pStyle w:val="23"/>
        <w:shd w:val="clear" w:color="auto" w:fill="auto"/>
        <w:spacing w:before="0" w:line="277" w:lineRule="exact"/>
        <w:ind w:firstLine="620"/>
      </w:pPr>
      <w:r>
        <w:t>В соглашение (договор) об информаци</w:t>
      </w:r>
      <w:r>
        <w:t>онном обмене включается условие о неразглашении сведений, составляющих персональные данные субъектов, а также служебной информации, ставшей известной в ходе выполнения работ, если для их выполнения предусмотрено использование таких сведений.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246"/>
        </w:tabs>
        <w:spacing w:before="0" w:after="234" w:line="270" w:lineRule="exact"/>
        <w:ind w:firstLine="640"/>
      </w:pPr>
      <w:r>
        <w:t>При передаче п</w:t>
      </w:r>
      <w:r>
        <w:t>ерсональных данных субъектов Управляющая компания и уполномоченные им должностные лица соблюдают следующие требования: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64"/>
        </w:tabs>
        <w:spacing w:before="0" w:line="277" w:lineRule="exact"/>
        <w:ind w:firstLine="640"/>
      </w:pPr>
      <w:r>
        <w:t>не сообщают персональные данные третьей стороне без письменного согласия субъекта, за исключением случаев, когда это необходимо в целях п</w:t>
      </w:r>
      <w:r>
        <w:t>редупреждения угрозы жизни и здоровью субъекта, а также в случаях, установленных федеральным законодательством;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firstLine="640"/>
      </w:pPr>
      <w:r>
        <w:t>предупреждают лиц, получающих персональные данные, о том, что эти данные могут быть использованы только в целях, для которых они сообщены, и тре</w:t>
      </w:r>
      <w:r>
        <w:t>буют от этих лиц подтверждения соблюдения этого условия, за исключением случаев, установленных федеральным законодательством;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firstLine="640"/>
      </w:pPr>
      <w:r>
        <w:t>не отвечают на вопросы, связанные с предоставлением персональной информации, любым третьим лицам без законных оснований (письменно</w:t>
      </w:r>
      <w:r>
        <w:t>го запроса);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267"/>
        <w:ind w:firstLine="640"/>
      </w:pPr>
      <w:r>
        <w:t>ведут учет передачи персональных данных субъектов по поступившим в Компанию запросам субъектов.</w:t>
      </w:r>
    </w:p>
    <w:p w:rsidR="00F44C1C" w:rsidRDefault="0066367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289" w:line="240" w:lineRule="exact"/>
        <w:ind w:firstLine="640"/>
      </w:pPr>
      <w:bookmarkStart w:id="8" w:name="bookmark7"/>
      <w:r>
        <w:t>Обязанности управляющей компании</w:t>
      </w:r>
      <w:bookmarkEnd w:id="8"/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11"/>
        </w:tabs>
        <w:spacing w:before="0" w:after="263" w:line="240" w:lineRule="exact"/>
        <w:ind w:firstLine="640"/>
      </w:pPr>
      <w:r>
        <w:t>Управляющая компания обязана:</w:t>
      </w:r>
    </w:p>
    <w:p w:rsidR="00F44C1C" w:rsidRDefault="0066367F">
      <w:pPr>
        <w:pStyle w:val="23"/>
        <w:numPr>
          <w:ilvl w:val="2"/>
          <w:numId w:val="1"/>
        </w:numPr>
        <w:shd w:val="clear" w:color="auto" w:fill="auto"/>
        <w:tabs>
          <w:tab w:val="left" w:pos="1246"/>
        </w:tabs>
        <w:spacing w:before="0" w:after="243" w:line="277" w:lineRule="exact"/>
        <w:ind w:firstLine="640"/>
      </w:pPr>
      <w:r>
        <w:t xml:space="preserve">Осуществлять обработку персональных данных Клиентов исключительно в целях оказания </w:t>
      </w:r>
      <w:r>
        <w:t>законных услуг Клиентам.</w:t>
      </w:r>
    </w:p>
    <w:p w:rsidR="00F44C1C" w:rsidRDefault="0066367F">
      <w:pPr>
        <w:pStyle w:val="23"/>
        <w:numPr>
          <w:ilvl w:val="2"/>
          <w:numId w:val="1"/>
        </w:numPr>
        <w:shd w:val="clear" w:color="auto" w:fill="auto"/>
        <w:tabs>
          <w:tab w:val="left" w:pos="1246"/>
        </w:tabs>
        <w:spacing w:before="0" w:after="243"/>
        <w:ind w:firstLine="640"/>
      </w:pPr>
      <w:r>
        <w:t>Получать персональные данные Клиента непосредственно у него самого. Если персональные данные Клиента возможно получить только у третьей стороны, то Клиент должен быть уведомлен об этом заранее и от него должно быть получено письмен</w:t>
      </w:r>
      <w:r>
        <w:t xml:space="preserve">ное </w:t>
      </w:r>
      <w:r>
        <w:lastRenderedPageBreak/>
        <w:t>согласие. Сотрудники Управляющей компании должны сообщить Клиентам о целях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клиента дать письменное со</w:t>
      </w:r>
      <w:r>
        <w:t>гласие на их получение.</w:t>
      </w:r>
    </w:p>
    <w:p w:rsidR="00F44C1C" w:rsidRDefault="0066367F">
      <w:pPr>
        <w:pStyle w:val="23"/>
        <w:numPr>
          <w:ilvl w:val="2"/>
          <w:numId w:val="1"/>
        </w:numPr>
        <w:shd w:val="clear" w:color="auto" w:fill="auto"/>
        <w:tabs>
          <w:tab w:val="left" w:pos="1292"/>
        </w:tabs>
        <w:spacing w:before="0" w:after="237" w:line="270" w:lineRule="exact"/>
        <w:ind w:firstLine="640"/>
      </w:pPr>
      <w:r>
        <w:t>Не получать и не обрабатывать персональные данные Клиента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</w:t>
      </w:r>
      <w:r>
        <w:t>отренных законом.</w:t>
      </w:r>
    </w:p>
    <w:p w:rsidR="00F44C1C" w:rsidRDefault="0066367F">
      <w:pPr>
        <w:pStyle w:val="23"/>
        <w:numPr>
          <w:ilvl w:val="2"/>
          <w:numId w:val="1"/>
        </w:numPr>
        <w:shd w:val="clear" w:color="auto" w:fill="auto"/>
        <w:tabs>
          <w:tab w:val="left" w:pos="1246"/>
        </w:tabs>
        <w:spacing w:before="0" w:after="240"/>
        <w:ind w:firstLine="640"/>
      </w:pPr>
      <w:r>
        <w:t xml:space="preserve">Предоставлять доступ к своим персональным данным Клиенту или его законному представителю при обращении либо при получении запроса, содержащего номер основного документа, удостоверяющего личность Клиента или его законного представителя, </w:t>
      </w:r>
      <w:r>
        <w:t>сведения о дате выдачи указанного документа и выдавшем его органе и собственноручную подпись Клиента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</w:t>
      </w:r>
      <w:r>
        <w:t>м Российской Федерации. Сведения о наличии персональных данных должны быть предоставлены Клиенту в доступной форме и в них не должны содержаться персональные данные, относящиеся к другим субъектам персональных данных.</w:t>
      </w:r>
    </w:p>
    <w:p w:rsidR="00F44C1C" w:rsidRDefault="0066367F">
      <w:pPr>
        <w:pStyle w:val="23"/>
        <w:numPr>
          <w:ilvl w:val="2"/>
          <w:numId w:val="1"/>
        </w:numPr>
        <w:shd w:val="clear" w:color="auto" w:fill="auto"/>
        <w:tabs>
          <w:tab w:val="left" w:pos="1296"/>
        </w:tabs>
        <w:spacing w:before="0"/>
        <w:ind w:firstLine="640"/>
      </w:pPr>
      <w:r>
        <w:t>Ограничить право Клиента на доступ к с</w:t>
      </w:r>
      <w:r>
        <w:t>воим персональным данным, если предоставление персональных данных нарушает конституционные права и свободы других лиц.</w:t>
      </w:r>
    </w:p>
    <w:p w:rsidR="00F44C1C" w:rsidRDefault="0066367F">
      <w:pPr>
        <w:pStyle w:val="23"/>
        <w:numPr>
          <w:ilvl w:val="2"/>
          <w:numId w:val="1"/>
        </w:numPr>
        <w:shd w:val="clear" w:color="auto" w:fill="auto"/>
        <w:tabs>
          <w:tab w:val="left" w:pos="1307"/>
        </w:tabs>
        <w:spacing w:before="0" w:after="243" w:line="281" w:lineRule="exact"/>
        <w:ind w:firstLine="620"/>
      </w:pPr>
      <w:r>
        <w:t>Обеспечить хранение и защиту персональных данных Клиента от неправомерного их использования или утраты.</w:t>
      </w:r>
    </w:p>
    <w:p w:rsidR="00F44C1C" w:rsidRDefault="0066367F">
      <w:pPr>
        <w:pStyle w:val="23"/>
        <w:numPr>
          <w:ilvl w:val="2"/>
          <w:numId w:val="1"/>
        </w:numPr>
        <w:shd w:val="clear" w:color="auto" w:fill="auto"/>
        <w:tabs>
          <w:tab w:val="left" w:pos="1227"/>
        </w:tabs>
        <w:spacing w:before="0" w:after="243" w:line="277" w:lineRule="exact"/>
        <w:ind w:firstLine="620"/>
      </w:pPr>
      <w:r>
        <w:t xml:space="preserve">В случае выявления недостоверных </w:t>
      </w:r>
      <w:r>
        <w:t>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обязал осуществить б</w:t>
      </w:r>
      <w:r>
        <w:t>локирование персональных данных, относящихся к соответствующему субъекту персональных данных, с момента такого обращения или получения такого запроса на период проверки.</w:t>
      </w:r>
    </w:p>
    <w:p w:rsidR="00F44C1C" w:rsidRDefault="0066367F">
      <w:pPr>
        <w:pStyle w:val="23"/>
        <w:numPr>
          <w:ilvl w:val="2"/>
          <w:numId w:val="1"/>
        </w:numPr>
        <w:shd w:val="clear" w:color="auto" w:fill="auto"/>
        <w:tabs>
          <w:tab w:val="left" w:pos="1307"/>
        </w:tabs>
        <w:spacing w:before="0" w:after="240"/>
        <w:ind w:firstLine="620"/>
      </w:pPr>
      <w:r>
        <w:t>В случае подтверждения факта недостоверности персональных данных оператор на основании</w:t>
      </w:r>
      <w:r>
        <w:t xml:space="preserve"> документов,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блокирование.</w:t>
      </w:r>
    </w:p>
    <w:p w:rsidR="00F44C1C" w:rsidRDefault="0066367F">
      <w:pPr>
        <w:pStyle w:val="23"/>
        <w:numPr>
          <w:ilvl w:val="2"/>
          <w:numId w:val="1"/>
        </w:numPr>
        <w:shd w:val="clear" w:color="auto" w:fill="auto"/>
        <w:tabs>
          <w:tab w:val="left" w:pos="1307"/>
        </w:tabs>
        <w:spacing w:before="0" w:after="240"/>
        <w:ind w:firstLine="620"/>
      </w:pPr>
      <w:r>
        <w:t xml:space="preserve">В случае выявления неправомерных действий с персональными данными оператор в срок, не превышающий трех рабочих дней с даты такого выявления, обязан устранить допущенные нарушения. В случае невозможности устранения допущенных нарушений оператор в срок, не </w:t>
      </w:r>
      <w:r>
        <w:t>превышающий трех рабочих дней с даты выявления неправомерности действий с персональными данными, обязан уничтожить персональные данные. Об устранении допущенных нарушений или об уничтожении персональных данных оператор обязан уведомить субъекта персональны</w:t>
      </w:r>
      <w:r>
        <w:t>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F44C1C" w:rsidRDefault="0066367F">
      <w:pPr>
        <w:pStyle w:val="23"/>
        <w:numPr>
          <w:ilvl w:val="2"/>
          <w:numId w:val="1"/>
        </w:numPr>
        <w:shd w:val="clear" w:color="auto" w:fill="auto"/>
        <w:tabs>
          <w:tab w:val="left" w:pos="1346"/>
        </w:tabs>
        <w:spacing w:before="0" w:after="267"/>
        <w:ind w:firstLine="620"/>
      </w:pPr>
      <w:r>
        <w:t>В случае достижения цели обработки персональных данных оператор обяз</w:t>
      </w:r>
      <w:r>
        <w:t xml:space="preserve">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данных, если иное не предусмотрено федеральными законами, и </w:t>
      </w:r>
      <w:r>
        <w:t xml:space="preserve">уведомить об этом субъекта персональных данных или его законного представителя, а в случае, если обращение или запрос были направлены </w:t>
      </w:r>
      <w:r>
        <w:lastRenderedPageBreak/>
        <w:t>уполномоченным органом по защите прав субъектов персональных данных, также указанный орган.</w:t>
      </w:r>
    </w:p>
    <w:p w:rsidR="00F44C1C" w:rsidRDefault="0066367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199" w:line="240" w:lineRule="exact"/>
        <w:ind w:firstLine="620"/>
      </w:pPr>
      <w:bookmarkStart w:id="9" w:name="bookmark8"/>
      <w:r>
        <w:t>Права Клиента</w:t>
      </w:r>
      <w:bookmarkEnd w:id="9"/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088"/>
        </w:tabs>
        <w:spacing w:before="0" w:line="277" w:lineRule="exact"/>
        <w:ind w:firstLine="620"/>
      </w:pPr>
      <w:r>
        <w:t xml:space="preserve">Клиент имеет </w:t>
      </w:r>
      <w:r>
        <w:t>право на: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277" w:lineRule="exact"/>
        <w:ind w:firstLine="620"/>
      </w:pPr>
      <w:r>
        <w:t>доступ к информации о самом себе, в том числе содержащей информацию подтверждения факта обработки персональных данных, а также цель такой обработки: способы обработки персональных данных, применяемые управляющей компанией; сведения о лицах, котор</w:t>
      </w:r>
      <w:r>
        <w:t>ые имеют доступ к персональным данным или которым может быть предоставлен такой доступ; перечень обрабатываемых персональных данных и источник их получения, сроки обработки персональных данных, в том числе сроки их хранения; сведения о том, какие юридическ</w:t>
      </w:r>
      <w:r>
        <w:t>ие последствия для Клиента может повлечь за собой обработка его персональных данных 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18"/>
        </w:tabs>
        <w:spacing w:before="0" w:line="277" w:lineRule="exact"/>
        <w:ind w:firstLine="620"/>
      </w:pPr>
      <w:r>
        <w:t>определение форм и способов обработки его персональных данных;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18"/>
        </w:tabs>
        <w:spacing w:before="0" w:line="277" w:lineRule="exact"/>
        <w:ind w:firstLine="620"/>
      </w:pPr>
      <w:r>
        <w:t>ограничение способов и форм обработки персональных данных;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18"/>
        </w:tabs>
        <w:spacing w:before="0" w:line="277" w:lineRule="exact"/>
        <w:ind w:firstLine="620"/>
      </w:pPr>
      <w:r>
        <w:t xml:space="preserve">запрет на распространение персональных данных </w:t>
      </w:r>
      <w:r>
        <w:t>без его согласия;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818"/>
        </w:tabs>
        <w:spacing w:before="0" w:line="277" w:lineRule="exact"/>
        <w:ind w:firstLine="620"/>
      </w:pPr>
      <w:r>
        <w:t>изменение, уточнение, уничтожение информации о самом себе;</w:t>
      </w:r>
    </w:p>
    <w:p w:rsidR="00F44C1C" w:rsidRDefault="0066367F">
      <w:pPr>
        <w:pStyle w:val="23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277" w:lineRule="exact"/>
        <w:ind w:firstLine="620"/>
      </w:pPr>
      <w:r>
        <w:t>обжалование неправомерных действий или бездействий по обработке персональных данных и соответствующую компенсацию в судебном порядке;</w:t>
      </w:r>
    </w:p>
    <w:p w:rsidR="00F44C1C" w:rsidRDefault="0066367F">
      <w:pPr>
        <w:pStyle w:val="31"/>
        <w:shd w:val="clear" w:color="auto" w:fill="auto"/>
        <w:spacing w:after="324" w:line="640" w:lineRule="exact"/>
      </w:pPr>
      <w:r>
        <w:t>1</w:t>
      </w:r>
    </w:p>
    <w:p w:rsidR="00F44C1C" w:rsidRDefault="0066367F">
      <w:pPr>
        <w:pStyle w:val="23"/>
        <w:shd w:val="clear" w:color="auto" w:fill="auto"/>
        <w:spacing w:before="0" w:line="551" w:lineRule="exact"/>
        <w:ind w:firstLine="640"/>
      </w:pPr>
      <w:r>
        <w:t>- иные права предусмотренные Законом.</w:t>
      </w:r>
    </w:p>
    <w:p w:rsidR="00F44C1C" w:rsidRDefault="0066367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551" w:lineRule="exact"/>
        <w:ind w:firstLine="640"/>
      </w:pPr>
      <w:bookmarkStart w:id="10" w:name="bookmark9"/>
      <w:r>
        <w:t>Конфиденциальность персональных данных Клиентов</w:t>
      </w:r>
      <w:bookmarkEnd w:id="10"/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19"/>
        </w:tabs>
        <w:spacing w:before="0" w:line="551" w:lineRule="exact"/>
        <w:ind w:firstLine="640"/>
      </w:pPr>
      <w:r>
        <w:t>Сведения о персональных данных Клиентов, являются конфиденциальными.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243" w:line="281" w:lineRule="exact"/>
        <w:ind w:firstLine="640"/>
      </w:pPr>
      <w:r>
        <w:t>Управляющая компания обеспечивает конфиденциальность персональных данных и обязана не допускать их распространения третьим лицом без соглас</w:t>
      </w:r>
      <w:r>
        <w:t>ия Клиентов либо наличия иного законного основания.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240" w:line="277" w:lineRule="exact"/>
        <w:ind w:firstLine="640"/>
      </w:pPr>
      <w:r>
        <w:t>Лица, имеющие доступ к персональным данным Клиентов, обязаны соблюдать режим конфиденциальности, они должны быть предупреждены о необходимости соблюдения режима секретности. В связи с режимом конфиденциал</w:t>
      </w:r>
      <w:r>
        <w:t>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уничтожения, от случайной утраты, от несанкционированного доступа к ним, изменения или распростран</w:t>
      </w:r>
      <w:r>
        <w:t>ения.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246" w:line="277" w:lineRule="exact"/>
        <w:ind w:firstLine="640"/>
      </w:pPr>
      <w:r>
        <w:t>Все меры конфиденциальности при сборе, обработке и хранении персональных данных Клиентов распространяются на все носители информации, как на бумажные, так и на автоматизированные.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231" w:line="270" w:lineRule="exact"/>
        <w:ind w:firstLine="640"/>
      </w:pPr>
      <w:r>
        <w:t>Режим конфиденциальности персональных данных снимается в случае обезли</w:t>
      </w:r>
      <w:r>
        <w:t>чивания или включения их в общедоступные источники персональных данных, если иное не определено законом.</w:t>
      </w:r>
    </w:p>
    <w:p w:rsidR="00F44C1C" w:rsidRDefault="0066367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249" w:line="281" w:lineRule="exact"/>
        <w:ind w:firstLine="640"/>
      </w:pPr>
      <w:bookmarkStart w:id="11" w:name="bookmark10"/>
      <w:r>
        <w:t>Ответственность за нарушение требований, регулирующих получение, обработку и хранение персональных данных.</w:t>
      </w:r>
      <w:bookmarkEnd w:id="11"/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240" w:line="270" w:lineRule="exact"/>
        <w:ind w:firstLine="640"/>
      </w:pPr>
      <w:r>
        <w:t xml:space="preserve">Должностные лица Управляющей компании, </w:t>
      </w:r>
      <w:r>
        <w:t>обрабатывающие персональные данные, несут ответственность в соответствии с действующим законодательством Российской Федерации за нарушение режима защиты, обработки и порядка использования этой информации.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264" w:line="270" w:lineRule="exact"/>
        <w:ind w:firstLine="640"/>
      </w:pPr>
      <w:r>
        <w:lastRenderedPageBreak/>
        <w:t>Лица, виновные в нарушении норм, регулирующих получ</w:t>
      </w:r>
      <w:r>
        <w:t>ение, обработку и защиту персональных данных, несут дисциплинарную, гражданско-правовую, административную или уголовную ответственность в соответствии с действующим законодательством Российской Федерации.</w:t>
      </w:r>
    </w:p>
    <w:p w:rsidR="00F44C1C" w:rsidRDefault="0066367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227" w:line="240" w:lineRule="exact"/>
        <w:ind w:firstLine="640"/>
      </w:pPr>
      <w:bookmarkStart w:id="12" w:name="bookmark11"/>
      <w:r>
        <w:t>Заключительные положения</w:t>
      </w:r>
      <w:bookmarkEnd w:id="12"/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173"/>
        </w:tabs>
        <w:spacing w:before="0" w:after="237" w:line="270" w:lineRule="exact"/>
        <w:ind w:firstLine="640"/>
      </w:pPr>
      <w:r>
        <w:t>Настоящее Политика вступае</w:t>
      </w:r>
      <w:r>
        <w:t>т в силу с момента ее утверждения генеральным директором Управляющей компании.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508"/>
        </w:tabs>
        <w:spacing w:before="0"/>
        <w:ind w:firstLine="640"/>
      </w:pPr>
      <w:r>
        <w:t>Настоящее Политика подлежит корректировке в случае изменения законодательства Российской Федерации, регулирующих органов в области защиты персональных данных, внутренних докумен</w:t>
      </w:r>
      <w:r>
        <w:t>тов Управляющей компании в области защиты конфиденциальной информации. При внесении изменений в заголовке Политики указывается номер версии и дата последнего обновления редакции. Новая редакция Политики вступает в силу с момента ее утверждения директором У</w:t>
      </w:r>
      <w:r>
        <w:t>правляющей компании и размещения на сайте Управляющей компании.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352"/>
        </w:tabs>
        <w:spacing w:before="0" w:after="240" w:line="266" w:lineRule="exact"/>
        <w:ind w:firstLine="620"/>
      </w:pPr>
      <w:r>
        <w:t>В случае изменения законодательства Российской Федерации в области защиты персональных данных, нормы Политики, противоречащие законодательству, не применяются до приведения их в соответствие.</w:t>
      </w:r>
    </w:p>
    <w:p w:rsidR="00F44C1C" w:rsidRDefault="0066367F">
      <w:pPr>
        <w:pStyle w:val="23"/>
        <w:numPr>
          <w:ilvl w:val="1"/>
          <w:numId w:val="1"/>
        </w:numPr>
        <w:shd w:val="clear" w:color="auto" w:fill="auto"/>
        <w:tabs>
          <w:tab w:val="left" w:pos="1352"/>
        </w:tabs>
        <w:spacing w:before="0" w:line="266" w:lineRule="exact"/>
        <w:ind w:firstLine="620"/>
      </w:pPr>
      <w:r>
        <w:t>Действующая редакция Политики хранится по адресу: 456580, Россия, Челябинская область, г. Еманжелинск, ул. Чайковского, д. 5, оф. 10;</w:t>
      </w:r>
    </w:p>
    <w:p w:rsidR="00F44C1C" w:rsidRDefault="0066367F">
      <w:pPr>
        <w:pStyle w:val="23"/>
        <w:shd w:val="clear" w:color="auto" w:fill="auto"/>
        <w:spacing w:before="0" w:line="240" w:lineRule="exact"/>
        <w:jc w:val="left"/>
      </w:pPr>
      <w:r>
        <w:t xml:space="preserve">электронная версия Политики - на сайте ООО «УК Комфорт»: </w:t>
      </w:r>
      <w:hyperlink r:id="rId9" w:history="1">
        <w:r>
          <w:rPr>
            <w:rStyle w:val="a3"/>
            <w:lang w:val="en-US" w:eastAsia="en-US" w:bidi="en-US"/>
          </w:rPr>
          <w:t>http://uk-zhkx.ru</w:t>
        </w:r>
      </w:hyperlink>
    </w:p>
    <w:sectPr w:rsidR="00F44C1C">
      <w:type w:val="continuous"/>
      <w:pgSz w:w="11900" w:h="16840"/>
      <w:pgMar w:top="310" w:right="829" w:bottom="1167" w:left="16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7F" w:rsidRDefault="0066367F">
      <w:r>
        <w:separator/>
      </w:r>
    </w:p>
  </w:endnote>
  <w:endnote w:type="continuationSeparator" w:id="0">
    <w:p w:rsidR="0066367F" w:rsidRDefault="0066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7F" w:rsidRDefault="0066367F"/>
  </w:footnote>
  <w:footnote w:type="continuationSeparator" w:id="0">
    <w:p w:rsidR="0066367F" w:rsidRDefault="006636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903"/>
    <w:multiLevelType w:val="multilevel"/>
    <w:tmpl w:val="994CA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B2E00"/>
    <w:multiLevelType w:val="multilevel"/>
    <w:tmpl w:val="C10C7FE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D6110"/>
    <w:multiLevelType w:val="multilevel"/>
    <w:tmpl w:val="C15EE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97F01"/>
    <w:multiLevelType w:val="multilevel"/>
    <w:tmpl w:val="3C6429E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1C"/>
    <w:rsid w:val="0066367F"/>
    <w:rsid w:val="00965630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TimesNewRoman11pt0ptExact">
    <w:name w:val="Подпись к картинке (3) + Times New Roman;11 pt;Не 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imesNewRoman11pt0ptExact0">
    <w:name w:val="Подпись к картинке (3) + Times New Roman;11 pt;Не 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Подпись к картинке (3) + Малые прописные Exact"/>
    <w:basedOn w:val="3Exact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TimesNewRoman12pt0ptExact">
    <w:name w:val="Подпись к картинке (3) + Times New Roman;12 pt;Не 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Курсив"/>
    <w:basedOn w:val="2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0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ind w:hanging="1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360" w:line="0" w:lineRule="atLeast"/>
      <w:ind w:firstLine="6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720" w:line="0" w:lineRule="atLeast"/>
      <w:jc w:val="right"/>
    </w:pPr>
    <w:rPr>
      <w:rFonts w:ascii="Franklin Gothic Heavy" w:eastAsia="Franklin Gothic Heavy" w:hAnsi="Franklin Gothic Heavy" w:cs="Franklin Gothic Heavy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TimesNewRoman11pt0ptExact">
    <w:name w:val="Подпись к картинке (3) + Times New Roman;11 pt;Не 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TimesNewRoman11pt0ptExact0">
    <w:name w:val="Подпись к картинке (3) + Times New Roman;11 pt;Не 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Подпись к картинке (3) + Малые прописные Exact"/>
    <w:basedOn w:val="3Exact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TimesNewRoman12pt0ptExact">
    <w:name w:val="Подпись к картинке (3) + Times New Roman;12 pt;Не 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Курсив"/>
    <w:basedOn w:val="2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0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ind w:hanging="1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360" w:line="0" w:lineRule="atLeast"/>
      <w:ind w:firstLine="6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720" w:line="0" w:lineRule="atLeast"/>
      <w:jc w:val="right"/>
    </w:pPr>
    <w:rPr>
      <w:rFonts w:ascii="Franklin Gothic Heavy" w:eastAsia="Franklin Gothic Heavy" w:hAnsi="Franklin Gothic Heavy" w:cs="Franklin Gothic Heavy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-zhk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2017-07-21T03:18:00Z</dcterms:created>
  <dcterms:modified xsi:type="dcterms:W3CDTF">2017-07-21T03:18:00Z</dcterms:modified>
</cp:coreProperties>
</file>